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1F" w:rsidRPr="00C36C7A" w:rsidRDefault="00726F1F" w:rsidP="00726F1F">
      <w:pPr>
        <w:spacing w:after="0"/>
        <w:ind w:left="540"/>
        <w:jc w:val="center"/>
        <w:rPr>
          <w:rFonts w:ascii="Times New Roman" w:eastAsia="Calibri" w:hAnsi="Times New Roman"/>
          <w:b/>
          <w:sz w:val="24"/>
          <w:lang w:eastAsia="en-US"/>
        </w:rPr>
      </w:pPr>
      <w:r w:rsidRPr="00C36C7A">
        <w:rPr>
          <w:rFonts w:ascii="Times New Roman" w:eastAsia="Calibri" w:hAnsi="Times New Roman"/>
          <w:b/>
          <w:sz w:val="24"/>
          <w:lang w:eastAsia="en-US"/>
        </w:rPr>
        <w:t>МЕТОДИКА ЗА ОПРЕДЕЛЯНЕ НА КОМПЛЕКСНАТА</w:t>
      </w:r>
    </w:p>
    <w:p w:rsidR="00726F1F" w:rsidRDefault="00726F1F" w:rsidP="00726F1F">
      <w:pPr>
        <w:spacing w:after="0"/>
        <w:ind w:left="540"/>
        <w:jc w:val="center"/>
        <w:rPr>
          <w:rFonts w:ascii="Times New Roman" w:eastAsia="Calibri" w:hAnsi="Times New Roman"/>
          <w:b/>
          <w:sz w:val="24"/>
          <w:lang w:eastAsia="en-US"/>
        </w:rPr>
      </w:pPr>
      <w:r w:rsidRPr="00C36C7A">
        <w:rPr>
          <w:rFonts w:ascii="Times New Roman" w:eastAsia="Calibri" w:hAnsi="Times New Roman"/>
          <w:b/>
          <w:sz w:val="24"/>
          <w:lang w:eastAsia="en-US"/>
        </w:rPr>
        <w:t>ОЦЕНКА НА ОФЕРТИТЕ</w:t>
      </w:r>
    </w:p>
    <w:p w:rsidR="00726F1F" w:rsidRPr="00C36C7A" w:rsidRDefault="00726F1F" w:rsidP="00726F1F">
      <w:pPr>
        <w:spacing w:after="0"/>
        <w:ind w:left="540"/>
        <w:jc w:val="center"/>
        <w:rPr>
          <w:rFonts w:ascii="Times New Roman" w:eastAsia="Calibri" w:hAnsi="Times New Roman"/>
          <w:b/>
          <w:sz w:val="24"/>
          <w:lang w:eastAsia="en-US"/>
        </w:rPr>
      </w:pPr>
    </w:p>
    <w:p w:rsidR="00726F1F" w:rsidRPr="00334FE7" w:rsidRDefault="00726F1F" w:rsidP="00726F1F">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p>
    <w:p w:rsidR="00726F1F" w:rsidRPr="00470AB7" w:rsidRDefault="00726F1F" w:rsidP="00726F1F">
      <w:pPr>
        <w:spacing w:after="0"/>
        <w:ind w:firstLine="567"/>
        <w:jc w:val="both"/>
        <w:rPr>
          <w:rFonts w:ascii="Times New Roman" w:eastAsia="Calibri" w:hAnsi="Times New Roman"/>
          <w:b/>
          <w:bCs/>
          <w:sz w:val="24"/>
          <w:lang w:eastAsia="en-US"/>
        </w:rPr>
      </w:pPr>
      <w:r w:rsidRPr="00470AB7">
        <w:rPr>
          <w:rFonts w:ascii="Times New Roman" w:eastAsia="Calibri" w:hAnsi="Times New Roman"/>
          <w:b/>
          <w:bCs/>
          <w:sz w:val="24"/>
          <w:lang w:eastAsia="en-US"/>
        </w:rPr>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726F1F" w:rsidRPr="00334FE7" w:rsidRDefault="00726F1F" w:rsidP="00726F1F">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Получените оценки по всеки от показателите се закръгля до втория знак след десетичната запетая – напр. 0,01.</w:t>
      </w:r>
    </w:p>
    <w:p w:rsidR="00726F1F" w:rsidRPr="00334FE7" w:rsidRDefault="00726F1F" w:rsidP="00726F1F">
      <w:pPr>
        <w:spacing w:after="0"/>
        <w:ind w:firstLine="567"/>
        <w:jc w:val="center"/>
        <w:rPr>
          <w:rFonts w:ascii="AW Times New Roman" w:eastAsia="Calibri" w:hAnsi="AW Times New Roman" w:cs="AW Times New Roman"/>
          <w:b/>
          <w:sz w:val="4"/>
          <w:szCs w:val="4"/>
          <w:u w:val="single"/>
          <w:lang w:eastAsia="en-US"/>
        </w:rPr>
      </w:pPr>
    </w:p>
    <w:p w:rsidR="00726F1F" w:rsidRPr="00334FE7" w:rsidRDefault="00726F1F" w:rsidP="00726F1F">
      <w:pPr>
        <w:spacing w:after="0"/>
        <w:ind w:firstLine="567"/>
        <w:jc w:val="both"/>
        <w:rPr>
          <w:rFonts w:ascii="Times New Roman" w:eastAsia="Calibri" w:hAnsi="Times New Roman"/>
          <w:b/>
          <w:sz w:val="24"/>
          <w:lang w:eastAsia="en-US"/>
        </w:rPr>
      </w:pPr>
      <w:r w:rsidRPr="00334FE7">
        <w:rPr>
          <w:rFonts w:ascii="AW Times New Roman" w:eastAsia="Calibri" w:hAnsi="AW Times New Roman" w:cs="AW Times New Roman"/>
          <w:b/>
          <w:sz w:val="24"/>
          <w:lang w:eastAsia="en-US"/>
        </w:rPr>
        <w:t>І.</w:t>
      </w:r>
      <w:r w:rsidRPr="00334FE7">
        <w:rPr>
          <w:rFonts w:ascii="Times New Roman" w:eastAsia="Calibri" w:hAnsi="Times New Roman"/>
          <w:b/>
          <w:sz w:val="24"/>
          <w:lang w:eastAsia="en-US"/>
        </w:rPr>
        <w:t xml:space="preserve"> Показателите за определяне на комплексната оценка на офертите и коефициентите за относителната им тежест са както следва:</w:t>
      </w:r>
    </w:p>
    <w:p w:rsidR="00726F1F" w:rsidRPr="00334FE7" w:rsidRDefault="00726F1F" w:rsidP="00726F1F">
      <w:pPr>
        <w:spacing w:after="0"/>
        <w:ind w:firstLine="567"/>
        <w:jc w:val="both"/>
        <w:rPr>
          <w:rFonts w:ascii="Times New Roman" w:eastAsia="Calibri" w:hAnsi="Times New Roman"/>
          <w:sz w:val="24"/>
          <w:lang w:eastAsia="en-US"/>
        </w:rPr>
      </w:pPr>
      <w:r>
        <w:rPr>
          <w:rFonts w:ascii="Times New Roman" w:eastAsia="Calibri" w:hAnsi="Times New Roman"/>
          <w:b/>
          <w:sz w:val="24"/>
          <w:lang w:eastAsia="en-US"/>
        </w:rPr>
        <w:t>1</w:t>
      </w:r>
      <w:r w:rsidRPr="00334FE7">
        <w:rPr>
          <w:rFonts w:ascii="Times New Roman" w:eastAsia="Calibri" w:hAnsi="Times New Roman"/>
          <w:b/>
          <w:sz w:val="24"/>
          <w:lang w:eastAsia="en-US"/>
        </w:rPr>
        <w:t xml:space="preserve">. </w:t>
      </w:r>
      <w:r w:rsidRPr="00334FE7">
        <w:rPr>
          <w:rFonts w:ascii="Times New Roman" w:eastAsia="Calibri" w:hAnsi="Times New Roman"/>
          <w:b/>
          <w:sz w:val="24"/>
          <w:u w:val="single"/>
          <w:lang w:eastAsia="en-US"/>
        </w:rPr>
        <w:t xml:space="preserve"> Показател К</w:t>
      </w:r>
      <w:r>
        <w:rPr>
          <w:rFonts w:ascii="Times New Roman" w:eastAsia="Calibri" w:hAnsi="Times New Roman"/>
          <w:b/>
          <w:sz w:val="24"/>
          <w:u w:val="single"/>
          <w:lang w:eastAsia="en-US"/>
        </w:rPr>
        <w:t>1</w:t>
      </w:r>
      <w:r w:rsidRPr="00334FE7">
        <w:rPr>
          <w:rFonts w:ascii="Times New Roman" w:eastAsia="Calibri" w:hAnsi="Times New Roman"/>
          <w:sz w:val="24"/>
          <w:lang w:eastAsia="en-US"/>
        </w:rPr>
        <w:t xml:space="preserve"> – предложена цена за 1 (един) човекочас вложен труд (часова ставка) при извършване на текущ ремонт на автомобил – с коефициент на тежест </w:t>
      </w:r>
      <w:r w:rsidRPr="006B4D00">
        <w:rPr>
          <w:rFonts w:ascii="Times New Roman" w:eastAsia="Calibri" w:hAnsi="Times New Roman"/>
          <w:color w:val="000000"/>
          <w:sz w:val="24"/>
          <w:lang w:eastAsia="en-US"/>
        </w:rPr>
        <w:t>60</w:t>
      </w:r>
      <w:r w:rsidRPr="006B4D00">
        <w:rPr>
          <w:rFonts w:ascii="Times New Roman" w:eastAsia="Calibri" w:hAnsi="Times New Roman"/>
          <w:sz w:val="24"/>
          <w:lang w:eastAsia="en-US"/>
        </w:rPr>
        <w:t>%.</w:t>
      </w:r>
    </w:p>
    <w:p w:rsidR="00726F1F" w:rsidRPr="00D43CA7" w:rsidRDefault="00726F1F" w:rsidP="00726F1F">
      <w:pPr>
        <w:spacing w:after="0"/>
        <w:ind w:firstLine="567"/>
        <w:jc w:val="both"/>
        <w:rPr>
          <w:rFonts w:ascii="Times New Roman" w:eastAsia="Calibri" w:hAnsi="Times New Roman"/>
          <w:sz w:val="24"/>
          <w:lang w:eastAsia="en-US"/>
        </w:rPr>
      </w:pPr>
      <w:r>
        <w:rPr>
          <w:rFonts w:ascii="Times New Roman" w:eastAsia="Calibri" w:hAnsi="Times New Roman"/>
          <w:b/>
          <w:sz w:val="24"/>
          <w:lang w:eastAsia="en-US"/>
        </w:rPr>
        <w:t>2</w:t>
      </w:r>
      <w:r w:rsidRPr="00334FE7">
        <w:rPr>
          <w:rFonts w:ascii="Times New Roman" w:eastAsia="Calibri" w:hAnsi="Times New Roman"/>
          <w:b/>
          <w:sz w:val="24"/>
          <w:lang w:eastAsia="en-US"/>
        </w:rPr>
        <w:t xml:space="preserve">. </w:t>
      </w:r>
      <w:r w:rsidRPr="00334FE7">
        <w:rPr>
          <w:rFonts w:ascii="Times New Roman" w:eastAsia="Calibri" w:hAnsi="Times New Roman"/>
          <w:b/>
          <w:sz w:val="24"/>
          <w:u w:val="single"/>
          <w:lang w:eastAsia="en-US"/>
        </w:rPr>
        <w:t xml:space="preserve"> Показател К</w:t>
      </w:r>
      <w:r>
        <w:rPr>
          <w:rFonts w:ascii="Times New Roman" w:eastAsia="Calibri" w:hAnsi="Times New Roman"/>
          <w:b/>
          <w:sz w:val="24"/>
          <w:u w:val="single"/>
          <w:lang w:eastAsia="en-US"/>
        </w:rPr>
        <w:t>2</w:t>
      </w:r>
      <w:r w:rsidRPr="00334FE7">
        <w:rPr>
          <w:rFonts w:ascii="Times New Roman" w:eastAsia="Calibri" w:hAnsi="Times New Roman"/>
          <w:sz w:val="24"/>
          <w:lang w:eastAsia="en-US"/>
        </w:rPr>
        <w:t xml:space="preserve"> – предложен</w:t>
      </w:r>
      <w:r>
        <w:rPr>
          <w:rFonts w:ascii="Times New Roman" w:eastAsia="Calibri" w:hAnsi="Times New Roman"/>
          <w:sz w:val="24"/>
          <w:lang w:eastAsia="en-US"/>
        </w:rPr>
        <w:t>ия</w:t>
      </w:r>
      <w:r w:rsidRPr="00334FE7">
        <w:rPr>
          <w:rFonts w:ascii="Times New Roman" w:eastAsia="Calibri" w:hAnsi="Times New Roman"/>
          <w:sz w:val="24"/>
          <w:lang w:eastAsia="en-US"/>
        </w:rPr>
        <w:t xml:space="preserve"> </w:t>
      </w:r>
      <w:r w:rsidRPr="00DE60F8">
        <w:rPr>
          <w:rFonts w:ascii="Times New Roman" w:hAnsi="Times New Roman"/>
          <w:sz w:val="24"/>
          <w:szCs w:val="24"/>
        </w:rPr>
        <w:t xml:space="preserve">от участника процент </w:t>
      </w:r>
      <w:r>
        <w:rPr>
          <w:rFonts w:ascii="Times New Roman" w:hAnsi="Times New Roman"/>
          <w:sz w:val="24"/>
          <w:szCs w:val="24"/>
        </w:rPr>
        <w:t>отстъпка</w:t>
      </w:r>
      <w:r w:rsidRPr="00DE60F8">
        <w:rPr>
          <w:rFonts w:ascii="Times New Roman" w:hAnsi="Times New Roman"/>
          <w:sz w:val="24"/>
          <w:szCs w:val="24"/>
        </w:rPr>
        <w:t xml:space="preserve"> спрямо цена</w:t>
      </w:r>
      <w:r>
        <w:rPr>
          <w:rFonts w:ascii="Times New Roman" w:hAnsi="Times New Roman"/>
          <w:sz w:val="24"/>
          <w:szCs w:val="24"/>
        </w:rPr>
        <w:t>та</w:t>
      </w:r>
      <w:r w:rsidRPr="00DE60F8">
        <w:rPr>
          <w:rFonts w:ascii="Times New Roman" w:hAnsi="Times New Roman"/>
          <w:sz w:val="24"/>
          <w:szCs w:val="24"/>
        </w:rPr>
        <w:t xml:space="preserve"> на</w:t>
      </w:r>
      <w:r w:rsidRPr="00DE60F8">
        <w:rPr>
          <w:rFonts w:ascii="Times New Roman" w:hAnsi="Times New Roman"/>
          <w:color w:val="008080"/>
          <w:sz w:val="24"/>
          <w:szCs w:val="24"/>
        </w:rPr>
        <w:t xml:space="preserve"> </w:t>
      </w:r>
      <w:proofErr w:type="spellStart"/>
      <w:r w:rsidRPr="00DE60F8">
        <w:rPr>
          <w:rFonts w:ascii="Times New Roman" w:hAnsi="Times New Roman"/>
          <w:sz w:val="24"/>
          <w:szCs w:val="24"/>
          <w:lang w:val="ru-RU"/>
        </w:rPr>
        <w:t>вложените</w:t>
      </w:r>
      <w:proofErr w:type="spellEnd"/>
      <w:r w:rsidRPr="00DE60F8">
        <w:rPr>
          <w:rFonts w:ascii="Times New Roman" w:hAnsi="Times New Roman"/>
          <w:sz w:val="24"/>
          <w:szCs w:val="24"/>
          <w:lang w:val="ru-RU"/>
        </w:rPr>
        <w:t xml:space="preserve"> </w:t>
      </w:r>
      <w:proofErr w:type="spellStart"/>
      <w:r w:rsidRPr="00DE60F8">
        <w:rPr>
          <w:rFonts w:ascii="Times New Roman" w:hAnsi="Times New Roman"/>
          <w:sz w:val="24"/>
          <w:szCs w:val="24"/>
          <w:lang w:val="ru-RU"/>
        </w:rPr>
        <w:t>резервни</w:t>
      </w:r>
      <w:proofErr w:type="spellEnd"/>
      <w:r w:rsidRPr="00DE60F8">
        <w:rPr>
          <w:rFonts w:ascii="Times New Roman" w:hAnsi="Times New Roman"/>
          <w:sz w:val="24"/>
          <w:szCs w:val="24"/>
          <w:lang w:val="ru-RU"/>
        </w:rPr>
        <w:t xml:space="preserve"> части, </w:t>
      </w:r>
      <w:proofErr w:type="spellStart"/>
      <w:r w:rsidRPr="00DE60F8">
        <w:rPr>
          <w:rFonts w:ascii="Times New Roman" w:hAnsi="Times New Roman"/>
          <w:sz w:val="24"/>
          <w:szCs w:val="24"/>
          <w:lang w:val="ru-RU"/>
        </w:rPr>
        <w:t>материали</w:t>
      </w:r>
      <w:proofErr w:type="spellEnd"/>
      <w:r w:rsidRPr="00DE60F8">
        <w:rPr>
          <w:rFonts w:ascii="Times New Roman" w:hAnsi="Times New Roman"/>
          <w:sz w:val="24"/>
          <w:szCs w:val="24"/>
          <w:lang w:val="ru-RU"/>
        </w:rPr>
        <w:t xml:space="preserve"> и </w:t>
      </w:r>
      <w:proofErr w:type="spellStart"/>
      <w:r w:rsidRPr="00DE60F8">
        <w:rPr>
          <w:rFonts w:ascii="Times New Roman" w:hAnsi="Times New Roman"/>
          <w:sz w:val="24"/>
          <w:szCs w:val="24"/>
          <w:lang w:val="ru-RU"/>
        </w:rPr>
        <w:t>консумативи</w:t>
      </w:r>
      <w:proofErr w:type="spellEnd"/>
      <w:r>
        <w:rPr>
          <w:rFonts w:ascii="Times New Roman" w:hAnsi="Times New Roman"/>
          <w:sz w:val="24"/>
          <w:szCs w:val="24"/>
          <w:lang w:val="ru-RU"/>
        </w:rPr>
        <w:t>,</w:t>
      </w:r>
      <w:r w:rsidRPr="00334FE7">
        <w:rPr>
          <w:rFonts w:ascii="Times New Roman" w:eastAsia="Calibri" w:hAnsi="Times New Roman"/>
          <w:sz w:val="24"/>
          <w:lang w:eastAsia="en-US"/>
        </w:rPr>
        <w:t xml:space="preserve"> необходими за извършване на текущите ремонти на автомобил</w:t>
      </w:r>
      <w:r>
        <w:rPr>
          <w:rFonts w:ascii="Times New Roman" w:eastAsia="Calibri" w:hAnsi="Times New Roman"/>
          <w:sz w:val="24"/>
          <w:lang w:eastAsia="en-US"/>
        </w:rPr>
        <w:t>ите</w:t>
      </w:r>
      <w:r w:rsidRPr="00334FE7">
        <w:rPr>
          <w:rFonts w:ascii="Times New Roman" w:eastAsia="Calibri" w:hAnsi="Times New Roman"/>
          <w:sz w:val="24"/>
          <w:lang w:eastAsia="en-US"/>
        </w:rPr>
        <w:t xml:space="preserve"> – с коефициент на </w:t>
      </w:r>
      <w:r w:rsidRPr="006B4D00">
        <w:rPr>
          <w:rFonts w:ascii="Times New Roman" w:eastAsia="Calibri" w:hAnsi="Times New Roman"/>
          <w:sz w:val="24"/>
          <w:lang w:eastAsia="en-US"/>
        </w:rPr>
        <w:t xml:space="preserve">тежест </w:t>
      </w:r>
      <w:r w:rsidRPr="006B4D00">
        <w:rPr>
          <w:rFonts w:ascii="Times New Roman" w:eastAsia="Calibri" w:hAnsi="Times New Roman"/>
          <w:color w:val="000000"/>
          <w:sz w:val="24"/>
          <w:lang w:eastAsia="en-US"/>
        </w:rPr>
        <w:t>40%.</w:t>
      </w:r>
    </w:p>
    <w:p w:rsidR="00726F1F" w:rsidRPr="00DE60F8" w:rsidRDefault="00726F1F" w:rsidP="00726F1F">
      <w:pPr>
        <w:spacing w:after="0" w:line="240" w:lineRule="auto"/>
        <w:jc w:val="both"/>
        <w:rPr>
          <w:rFonts w:ascii="Times New Roman" w:hAnsi="Times New Roman"/>
          <w:sz w:val="24"/>
          <w:szCs w:val="24"/>
        </w:rPr>
      </w:pPr>
      <w:r w:rsidRPr="00334FE7">
        <w:rPr>
          <w:rFonts w:ascii="Times New Roman" w:eastAsia="Calibri" w:hAnsi="Times New Roman"/>
          <w:sz w:val="24"/>
          <w:lang w:eastAsia="en-US"/>
        </w:rPr>
        <w:t>Предложеният п</w:t>
      </w:r>
      <w:r w:rsidRPr="00334FE7">
        <w:rPr>
          <w:rFonts w:ascii="Times New Roman" w:hAnsi="Times New Roman"/>
          <w:sz w:val="24"/>
          <w:szCs w:val="24"/>
        </w:rPr>
        <w:t>роцент</w:t>
      </w:r>
      <w:r w:rsidRPr="00DE60F8">
        <w:rPr>
          <w:rFonts w:ascii="Times New Roman" w:hAnsi="Times New Roman"/>
          <w:sz w:val="24"/>
          <w:szCs w:val="24"/>
        </w:rPr>
        <w:t xml:space="preserve"> </w:t>
      </w:r>
      <w:r>
        <w:rPr>
          <w:rFonts w:ascii="Times New Roman" w:hAnsi="Times New Roman"/>
          <w:sz w:val="24"/>
          <w:szCs w:val="24"/>
        </w:rPr>
        <w:t xml:space="preserve">надценка </w:t>
      </w:r>
      <w:r w:rsidRPr="00DE60F8">
        <w:rPr>
          <w:rFonts w:ascii="Times New Roman" w:hAnsi="Times New Roman"/>
          <w:sz w:val="24"/>
          <w:szCs w:val="24"/>
        </w:rPr>
        <w:t>следва да е цяло число, различно от 0.</w:t>
      </w:r>
    </w:p>
    <w:p w:rsidR="00726F1F" w:rsidRPr="00334FE7" w:rsidRDefault="00726F1F" w:rsidP="00726F1F">
      <w:pPr>
        <w:spacing w:after="0" w:line="240" w:lineRule="auto"/>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 xml:space="preserve">ІІ. </w:t>
      </w:r>
      <w:r w:rsidRPr="00334FE7">
        <w:rPr>
          <w:rFonts w:ascii="Times New Roman" w:eastAsia="Calibri" w:hAnsi="Times New Roman"/>
          <w:b/>
          <w:sz w:val="24"/>
          <w:lang w:eastAsia="en-US"/>
        </w:rPr>
        <w:t>Определяне на оценката по всеки показател:</w:t>
      </w:r>
    </w:p>
    <w:p w:rsidR="00726F1F" w:rsidRPr="00334FE7" w:rsidRDefault="00726F1F" w:rsidP="00726F1F">
      <w:pPr>
        <w:spacing w:after="0" w:line="240" w:lineRule="auto"/>
        <w:ind w:firstLine="567"/>
        <w:jc w:val="both"/>
        <w:rPr>
          <w:rFonts w:ascii="Times New Roman" w:eastAsia="Calibri" w:hAnsi="Times New Roman"/>
          <w:sz w:val="24"/>
          <w:lang w:eastAsia="en-US"/>
        </w:rPr>
      </w:pPr>
      <w:r>
        <w:rPr>
          <w:rFonts w:ascii="Times New Roman" w:eastAsia="Calibri" w:hAnsi="Times New Roman"/>
          <w:b/>
          <w:sz w:val="24"/>
          <w:lang w:eastAsia="en-US"/>
        </w:rPr>
        <w:t xml:space="preserve"> 1</w:t>
      </w:r>
      <w:r w:rsidRPr="00334FE7">
        <w:rPr>
          <w:rFonts w:ascii="Times New Roman" w:eastAsia="Calibri" w:hAnsi="Times New Roman"/>
          <w:b/>
          <w:sz w:val="24"/>
          <w:lang w:eastAsia="en-US"/>
        </w:rPr>
        <w:t xml:space="preserve">. </w:t>
      </w:r>
      <w:r w:rsidRPr="00334FE7">
        <w:rPr>
          <w:rFonts w:ascii="Times New Roman" w:eastAsia="Calibri" w:hAnsi="Times New Roman"/>
          <w:sz w:val="24"/>
          <w:lang w:eastAsia="en-US"/>
        </w:rPr>
        <w:t>Оценка за определяне на цената за 1 (един) човекочас вложен труд (часова ставка) при извършване на текущ ремонт на автомобил (в лева без ДДС</w:t>
      </w:r>
      <w:r w:rsidRPr="003F53D9">
        <w:rPr>
          <w:rFonts w:ascii="Times New Roman" w:eastAsia="Calibri" w:hAnsi="Times New Roman"/>
          <w:sz w:val="24"/>
          <w:lang w:eastAsia="en-US"/>
        </w:rPr>
        <w:t xml:space="preserve">).  </w:t>
      </w:r>
      <w:r w:rsidRPr="00B976C4">
        <w:rPr>
          <w:rFonts w:ascii="Times New Roman" w:eastAsia="Calibri" w:hAnsi="Times New Roman"/>
          <w:sz w:val="24"/>
          <w:u w:val="single"/>
          <w:lang w:eastAsia="en-US"/>
        </w:rPr>
        <w:t xml:space="preserve">Максимална </w:t>
      </w:r>
      <w:r w:rsidRPr="003F53D9">
        <w:rPr>
          <w:rFonts w:ascii="Times New Roman" w:eastAsia="Calibri" w:hAnsi="Times New Roman"/>
          <w:sz w:val="24"/>
          <w:lang w:eastAsia="en-US"/>
        </w:rPr>
        <w:t xml:space="preserve">часова </w:t>
      </w:r>
      <w:r w:rsidRPr="006775D6">
        <w:rPr>
          <w:rFonts w:ascii="Times New Roman" w:eastAsia="Calibri" w:hAnsi="Times New Roman"/>
          <w:sz w:val="24"/>
          <w:lang w:eastAsia="en-US"/>
        </w:rPr>
        <w:t xml:space="preserve">ставка е </w:t>
      </w:r>
      <w:r>
        <w:rPr>
          <w:rFonts w:ascii="Times New Roman" w:eastAsia="Calibri" w:hAnsi="Times New Roman"/>
          <w:color w:val="000000"/>
          <w:sz w:val="24"/>
          <w:lang w:eastAsia="en-US"/>
        </w:rPr>
        <w:t>25</w:t>
      </w:r>
      <w:r w:rsidRPr="00151DAE">
        <w:rPr>
          <w:rFonts w:ascii="Times New Roman" w:eastAsia="Calibri" w:hAnsi="Times New Roman"/>
          <w:color w:val="000000"/>
          <w:sz w:val="24"/>
          <w:lang w:eastAsia="en-US"/>
        </w:rPr>
        <w:t>,00 лева за човекочас.</w:t>
      </w:r>
      <w:r w:rsidRPr="003F53D9">
        <w:rPr>
          <w:rFonts w:ascii="Times New Roman" w:eastAsia="Calibri" w:hAnsi="Times New Roman"/>
          <w:sz w:val="24"/>
          <w:lang w:eastAsia="en-US"/>
        </w:rPr>
        <w:t xml:space="preserve"> </w:t>
      </w:r>
      <w:r w:rsidRPr="00334FE7">
        <w:rPr>
          <w:rFonts w:ascii="Times New Roman" w:eastAsia="Calibri" w:hAnsi="Times New Roman"/>
          <w:sz w:val="24"/>
          <w:lang w:eastAsia="en-US"/>
        </w:rPr>
        <w:t>Предложената от участниците цена трябва да бъде различна от 0.00 лв.</w:t>
      </w:r>
    </w:p>
    <w:p w:rsidR="00726F1F" w:rsidRPr="00561C77" w:rsidRDefault="00726F1F" w:rsidP="00726F1F">
      <w:pPr>
        <w:spacing w:after="0"/>
        <w:ind w:firstLine="567"/>
        <w:jc w:val="both"/>
        <w:rPr>
          <w:rFonts w:ascii="Times New Roman" w:eastAsia="Calibri" w:hAnsi="Times New Roman"/>
          <w:b/>
          <w:sz w:val="4"/>
          <w:szCs w:val="4"/>
          <w:lang w:eastAsia="en-US"/>
        </w:rPr>
      </w:pPr>
    </w:p>
    <w:p w:rsidR="00726F1F" w:rsidRPr="00334FE7" w:rsidRDefault="00726F1F" w:rsidP="00726F1F">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минимална предложена цена</w:t>
      </w:r>
    </w:p>
    <w:p w:rsidR="00726F1F" w:rsidRPr="00334FE7" w:rsidRDefault="00726F1F" w:rsidP="00726F1F">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К</w:t>
      </w:r>
      <w:r>
        <w:rPr>
          <w:rFonts w:ascii="Times New Roman" w:eastAsia="Calibri" w:hAnsi="Times New Roman"/>
          <w:b/>
          <w:sz w:val="24"/>
          <w:lang w:eastAsia="en-US"/>
        </w:rPr>
        <w:t>1</w:t>
      </w:r>
      <w:r w:rsidRPr="00334FE7">
        <w:rPr>
          <w:rFonts w:ascii="Times New Roman" w:eastAsia="Calibri" w:hAnsi="Times New Roman"/>
          <w:b/>
          <w:sz w:val="24"/>
          <w:lang w:eastAsia="en-US"/>
        </w:rPr>
        <w:t xml:space="preserve"> =  ------------------------------------------------ х </w:t>
      </w:r>
      <w:r>
        <w:rPr>
          <w:rFonts w:ascii="Times New Roman" w:eastAsia="Calibri" w:hAnsi="Times New Roman"/>
          <w:b/>
          <w:sz w:val="24"/>
          <w:lang w:eastAsia="en-US"/>
        </w:rPr>
        <w:t>60</w:t>
      </w:r>
    </w:p>
    <w:p w:rsidR="00726F1F" w:rsidRDefault="00726F1F" w:rsidP="00726F1F">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предложена цена за участника</w:t>
      </w:r>
    </w:p>
    <w:p w:rsidR="00726F1F" w:rsidRDefault="00726F1F" w:rsidP="00726F1F">
      <w:pPr>
        <w:spacing w:after="0"/>
        <w:ind w:firstLine="567"/>
        <w:jc w:val="both"/>
        <w:rPr>
          <w:rFonts w:ascii="Times New Roman" w:eastAsia="Calibri" w:hAnsi="Times New Roman"/>
          <w:b/>
          <w:sz w:val="24"/>
          <w:lang w:eastAsia="en-US"/>
        </w:rPr>
      </w:pPr>
    </w:p>
    <w:p w:rsidR="00726F1F" w:rsidRPr="00D43CA7" w:rsidRDefault="00726F1F" w:rsidP="00726F1F">
      <w:pPr>
        <w:spacing w:after="0"/>
        <w:ind w:firstLine="567"/>
        <w:jc w:val="both"/>
        <w:rPr>
          <w:rFonts w:ascii="Times New Roman" w:eastAsia="Calibri" w:hAnsi="Times New Roman"/>
          <w:b/>
          <w:sz w:val="24"/>
          <w:u w:val="single"/>
          <w:lang w:eastAsia="en-US"/>
        </w:rPr>
      </w:pPr>
      <w:r w:rsidRPr="00D43CA7">
        <w:rPr>
          <w:rFonts w:ascii="Times New Roman" w:eastAsia="Calibri" w:hAnsi="Times New Roman"/>
          <w:b/>
          <w:sz w:val="24"/>
          <w:u w:val="single"/>
          <w:lang w:eastAsia="en-US"/>
        </w:rPr>
        <w:t>ЗАБЕЛЕЖКА : ЦЕНОВО ПРЕДЛОЖЕНИЕ ЗА ЧОВЕКОЧАС ВЛОЖЕН ТРУД НАД ОПРЕДЕЛЕНИЯ МАКСИМУМ СА НЕДОПУСТИМИ И НЯМА ДА БЪДАТ РАЗГЛЕЖДАНИ ОТ КОМИСИЯТА,</w:t>
      </w:r>
      <w:r>
        <w:rPr>
          <w:rFonts w:ascii="Times New Roman" w:eastAsia="Calibri" w:hAnsi="Times New Roman"/>
          <w:b/>
          <w:sz w:val="24"/>
          <w:u w:val="single"/>
          <w:lang w:eastAsia="en-US"/>
        </w:rPr>
        <w:t xml:space="preserve"> </w:t>
      </w:r>
      <w:r w:rsidRPr="00D43CA7">
        <w:rPr>
          <w:rFonts w:ascii="Times New Roman" w:eastAsia="Calibri" w:hAnsi="Times New Roman"/>
          <w:b/>
          <w:sz w:val="24"/>
          <w:u w:val="single"/>
          <w:lang w:eastAsia="en-US"/>
        </w:rPr>
        <w:t>КАТО УЧАСТНИКЪТ ЩЕ БЪДЕ ОТСТРАНЕН ОТ УЧАСТИЕ.</w:t>
      </w:r>
    </w:p>
    <w:p w:rsidR="00726F1F" w:rsidRPr="002145CA" w:rsidRDefault="00726F1F" w:rsidP="00726F1F">
      <w:pPr>
        <w:spacing w:after="0"/>
        <w:ind w:firstLine="567"/>
        <w:jc w:val="both"/>
        <w:rPr>
          <w:rFonts w:ascii="Times New Roman" w:eastAsia="Calibri" w:hAnsi="Times New Roman"/>
          <w:b/>
          <w:sz w:val="24"/>
          <w:u w:val="single"/>
          <w:lang w:eastAsia="en-US"/>
        </w:rPr>
      </w:pPr>
      <w:r w:rsidRPr="00D43CA7">
        <w:rPr>
          <w:rFonts w:ascii="Times New Roman" w:eastAsia="Calibri" w:hAnsi="Times New Roman"/>
          <w:b/>
          <w:sz w:val="24"/>
          <w:u w:val="single"/>
          <w:lang w:eastAsia="en-US"/>
        </w:rPr>
        <w:t>Максимумът е определен във връзка с финансов</w:t>
      </w:r>
      <w:r>
        <w:rPr>
          <w:rFonts w:ascii="Times New Roman" w:eastAsia="Calibri" w:hAnsi="Times New Roman"/>
          <w:b/>
          <w:sz w:val="24"/>
          <w:u w:val="single"/>
          <w:lang w:eastAsia="en-US"/>
        </w:rPr>
        <w:t>ите възможности на Възложителя.</w:t>
      </w:r>
    </w:p>
    <w:p w:rsidR="00726F1F" w:rsidRPr="00334FE7" w:rsidRDefault="00726F1F" w:rsidP="00726F1F">
      <w:pPr>
        <w:spacing w:after="0"/>
        <w:ind w:firstLine="567"/>
        <w:jc w:val="both"/>
        <w:rPr>
          <w:rFonts w:ascii="Times New Roman" w:eastAsia="Calibri" w:hAnsi="Times New Roman"/>
          <w:b/>
          <w:sz w:val="24"/>
          <w:lang w:eastAsia="en-US"/>
        </w:rPr>
      </w:pPr>
    </w:p>
    <w:p w:rsidR="00726F1F" w:rsidRPr="00334FE7" w:rsidRDefault="00726F1F" w:rsidP="00726F1F">
      <w:pPr>
        <w:spacing w:after="0"/>
        <w:ind w:firstLine="567"/>
        <w:jc w:val="both"/>
        <w:rPr>
          <w:rFonts w:ascii="Times New Roman" w:eastAsia="Calibri" w:hAnsi="Times New Roman"/>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2</w:t>
      </w:r>
      <w:r w:rsidRPr="00334FE7">
        <w:rPr>
          <w:rFonts w:ascii="Times New Roman" w:eastAsia="Calibri" w:hAnsi="Times New Roman"/>
          <w:b/>
          <w:sz w:val="24"/>
          <w:lang w:eastAsia="en-US"/>
        </w:rPr>
        <w:t xml:space="preserve">. </w:t>
      </w:r>
      <w:r w:rsidRPr="00334FE7">
        <w:rPr>
          <w:rFonts w:ascii="Times New Roman" w:eastAsia="Calibri" w:hAnsi="Times New Roman"/>
          <w:sz w:val="24"/>
          <w:lang w:eastAsia="en-US"/>
        </w:rPr>
        <w:t xml:space="preserve">Оценка за определяне на </w:t>
      </w:r>
      <w:r>
        <w:rPr>
          <w:rFonts w:ascii="Times New Roman" w:eastAsia="Calibri" w:hAnsi="Times New Roman"/>
          <w:sz w:val="24"/>
          <w:lang w:eastAsia="en-US"/>
        </w:rPr>
        <w:t>отстъпката</w:t>
      </w:r>
      <w:r w:rsidRPr="00334FE7">
        <w:rPr>
          <w:rFonts w:ascii="Times New Roman" w:eastAsia="Calibri" w:hAnsi="Times New Roman"/>
          <w:sz w:val="24"/>
          <w:lang w:eastAsia="en-US"/>
        </w:rPr>
        <w:t xml:space="preserve"> </w:t>
      </w:r>
      <w:r>
        <w:rPr>
          <w:rFonts w:ascii="Times New Roman" w:eastAsia="Calibri" w:hAnsi="Times New Roman"/>
          <w:sz w:val="24"/>
          <w:lang w:eastAsia="en-US"/>
        </w:rPr>
        <w:t xml:space="preserve">на </w:t>
      </w:r>
      <w:r w:rsidRPr="00334FE7">
        <w:rPr>
          <w:rFonts w:ascii="Times New Roman" w:eastAsia="Calibri" w:hAnsi="Times New Roman"/>
          <w:sz w:val="24"/>
          <w:lang w:eastAsia="en-US"/>
        </w:rPr>
        <w:t>цена</w:t>
      </w:r>
      <w:r>
        <w:rPr>
          <w:rFonts w:ascii="Times New Roman" w:eastAsia="Calibri" w:hAnsi="Times New Roman"/>
          <w:sz w:val="24"/>
          <w:lang w:eastAsia="en-US"/>
        </w:rPr>
        <w:t>та</w:t>
      </w:r>
      <w:r w:rsidRPr="00334FE7">
        <w:rPr>
          <w:rFonts w:ascii="Times New Roman" w:eastAsia="Calibri" w:hAnsi="Times New Roman"/>
          <w:sz w:val="24"/>
          <w:lang w:eastAsia="en-US"/>
        </w:rPr>
        <w:t xml:space="preserve"> на вложените резервни части, материали и консумативи, необходими за извършване на текущите ремонти на автомобил (в проценти). Предложената от участниците </w:t>
      </w:r>
      <w:r>
        <w:rPr>
          <w:rFonts w:ascii="Times New Roman" w:eastAsia="Calibri" w:hAnsi="Times New Roman"/>
          <w:sz w:val="24"/>
          <w:lang w:eastAsia="en-US"/>
        </w:rPr>
        <w:t>отстъпка</w:t>
      </w:r>
      <w:r w:rsidRPr="00334FE7">
        <w:rPr>
          <w:rFonts w:ascii="Times New Roman" w:eastAsia="Calibri" w:hAnsi="Times New Roman"/>
          <w:sz w:val="24"/>
          <w:lang w:eastAsia="en-US"/>
        </w:rPr>
        <w:t xml:space="preserve"> трябва да бъде по</w:t>
      </w:r>
      <w:r w:rsidRPr="00334FE7">
        <w:rPr>
          <w:rFonts w:ascii="Times New Roman" w:eastAsia="Calibri" w:hAnsi="Times New Roman"/>
          <w:sz w:val="24"/>
          <w:lang w:val="en-US" w:eastAsia="en-US"/>
        </w:rPr>
        <w:t>-</w:t>
      </w:r>
      <w:r w:rsidRPr="00334FE7">
        <w:rPr>
          <w:rFonts w:ascii="Times New Roman" w:eastAsia="Calibri" w:hAnsi="Times New Roman"/>
          <w:sz w:val="24"/>
          <w:lang w:eastAsia="en-US"/>
        </w:rPr>
        <w:t>голяма от 0%.</w:t>
      </w:r>
    </w:p>
    <w:p w:rsidR="00726F1F" w:rsidRPr="00334FE7" w:rsidRDefault="00726F1F" w:rsidP="00726F1F">
      <w:pPr>
        <w:spacing w:after="0"/>
        <w:ind w:firstLine="567"/>
        <w:jc w:val="both"/>
        <w:rPr>
          <w:rFonts w:ascii="Times New Roman" w:eastAsia="Calibri" w:hAnsi="Times New Roman"/>
          <w:sz w:val="4"/>
          <w:szCs w:val="4"/>
          <w:lang w:eastAsia="en-US"/>
        </w:rPr>
      </w:pPr>
    </w:p>
    <w:p w:rsidR="00726F1F" w:rsidRPr="00334FE7" w:rsidRDefault="00726F1F" w:rsidP="00726F1F">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 xml:space="preserve">   предложен % отстъпка от участника </w:t>
      </w:r>
    </w:p>
    <w:p w:rsidR="00726F1F" w:rsidRPr="00334FE7" w:rsidRDefault="00726F1F" w:rsidP="00726F1F">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К</w:t>
      </w:r>
      <w:r>
        <w:rPr>
          <w:rFonts w:ascii="Times New Roman" w:eastAsia="Calibri" w:hAnsi="Times New Roman"/>
          <w:b/>
          <w:sz w:val="24"/>
          <w:lang w:eastAsia="en-US"/>
        </w:rPr>
        <w:t>2</w:t>
      </w:r>
      <w:r w:rsidRPr="00334FE7">
        <w:rPr>
          <w:rFonts w:ascii="Times New Roman" w:eastAsia="Calibri" w:hAnsi="Times New Roman"/>
          <w:b/>
          <w:sz w:val="24"/>
          <w:lang w:eastAsia="en-US"/>
        </w:rPr>
        <w:t xml:space="preserve"> =  ----------------------</w:t>
      </w:r>
      <w:r>
        <w:rPr>
          <w:rFonts w:ascii="Times New Roman" w:eastAsia="Calibri" w:hAnsi="Times New Roman"/>
          <w:b/>
          <w:sz w:val="24"/>
          <w:lang w:eastAsia="en-US"/>
        </w:rPr>
        <w:t>--</w:t>
      </w:r>
      <w:r w:rsidRPr="00334FE7">
        <w:rPr>
          <w:rFonts w:ascii="Times New Roman" w:eastAsia="Calibri" w:hAnsi="Times New Roman"/>
          <w:b/>
          <w:sz w:val="24"/>
          <w:lang w:eastAsia="en-US"/>
        </w:rPr>
        <w:t>-------------</w:t>
      </w:r>
      <w:r>
        <w:rPr>
          <w:rFonts w:ascii="Times New Roman" w:eastAsia="Calibri" w:hAnsi="Times New Roman"/>
          <w:b/>
          <w:sz w:val="24"/>
          <w:lang w:eastAsia="en-US"/>
        </w:rPr>
        <w:t>----</w:t>
      </w:r>
      <w:r w:rsidRPr="00334FE7">
        <w:rPr>
          <w:rFonts w:ascii="Times New Roman" w:eastAsia="Calibri" w:hAnsi="Times New Roman"/>
          <w:b/>
          <w:sz w:val="24"/>
          <w:lang w:eastAsia="en-US"/>
        </w:rPr>
        <w:t xml:space="preserve">------------- х </w:t>
      </w:r>
      <w:r>
        <w:rPr>
          <w:rFonts w:ascii="Times New Roman" w:eastAsia="Calibri" w:hAnsi="Times New Roman"/>
          <w:b/>
          <w:sz w:val="24"/>
          <w:lang w:eastAsia="en-US"/>
        </w:rPr>
        <w:t>40</w:t>
      </w:r>
    </w:p>
    <w:p w:rsidR="00726F1F" w:rsidRPr="00334FE7" w:rsidRDefault="00726F1F" w:rsidP="00726F1F">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lang w:eastAsia="en-US"/>
        </w:rPr>
        <w:t xml:space="preserve">            </w:t>
      </w:r>
      <w:r>
        <w:rPr>
          <w:rFonts w:ascii="Times New Roman" w:eastAsia="Calibri" w:hAnsi="Times New Roman"/>
          <w:b/>
          <w:sz w:val="24"/>
          <w:lang w:eastAsia="en-US"/>
        </w:rPr>
        <w:t xml:space="preserve"> предложен максимален % отстъпка</w:t>
      </w:r>
    </w:p>
    <w:p w:rsidR="00726F1F" w:rsidRPr="00334FE7" w:rsidRDefault="00726F1F" w:rsidP="00726F1F">
      <w:pPr>
        <w:spacing w:after="0"/>
        <w:ind w:firstLine="567"/>
        <w:jc w:val="both"/>
        <w:rPr>
          <w:rFonts w:ascii="Times New Roman" w:eastAsia="Calibri" w:hAnsi="Times New Roman"/>
          <w:b/>
          <w:sz w:val="16"/>
          <w:szCs w:val="16"/>
          <w:lang w:eastAsia="en-US"/>
        </w:rPr>
      </w:pPr>
    </w:p>
    <w:p w:rsidR="00726F1F" w:rsidRPr="00334FE7" w:rsidRDefault="00726F1F" w:rsidP="00726F1F">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334FE7">
        <w:rPr>
          <w:rFonts w:ascii="Times New Roman" w:eastAsia="Calibri" w:hAnsi="Times New Roman"/>
          <w:b/>
          <w:sz w:val="24"/>
          <w:lang w:eastAsia="en-US"/>
        </w:rPr>
        <w:lastRenderedPageBreak/>
        <w:t xml:space="preserve">    ІІІ. </w:t>
      </w:r>
      <w:r w:rsidRPr="00334FE7">
        <w:rPr>
          <w:rFonts w:ascii="Times New Roman" w:eastAsia="Calibri" w:hAnsi="Times New Roman"/>
          <w:b/>
          <w:sz w:val="24"/>
          <w:szCs w:val="24"/>
          <w:lang w:eastAsia="en-US"/>
        </w:rPr>
        <w:t>Комплексната оценка (КО)</w:t>
      </w:r>
      <w:r w:rsidRPr="00334FE7">
        <w:rPr>
          <w:rFonts w:ascii="Times New Roman" w:eastAsia="Calibri" w:hAnsi="Times New Roman"/>
          <w:sz w:val="24"/>
          <w:szCs w:val="24"/>
          <w:lang w:eastAsia="en-US"/>
        </w:rPr>
        <w:t xml:space="preserve"> на офертата на участника се изчислява по формулата:</w:t>
      </w:r>
    </w:p>
    <w:p w:rsidR="00726F1F" w:rsidRPr="00334FE7" w:rsidRDefault="00726F1F" w:rsidP="00726F1F">
      <w:pPr>
        <w:spacing w:after="0"/>
        <w:ind w:firstLine="567"/>
        <w:jc w:val="both"/>
        <w:rPr>
          <w:rFonts w:ascii="Times New Roman" w:eastAsia="Calibri" w:hAnsi="Times New Roman"/>
          <w:b/>
          <w:sz w:val="24"/>
          <w:szCs w:val="24"/>
          <w:lang w:eastAsia="en-US"/>
        </w:rPr>
      </w:pPr>
      <w:r w:rsidRPr="00334FE7">
        <w:rPr>
          <w:rFonts w:ascii="Times New Roman" w:eastAsia="Calibri" w:hAnsi="Times New Roman"/>
          <w:sz w:val="24"/>
          <w:szCs w:val="24"/>
          <w:lang w:eastAsia="en-US"/>
        </w:rPr>
        <w:t xml:space="preserve">     </w:t>
      </w:r>
      <w:r>
        <w:rPr>
          <w:rFonts w:ascii="Times New Roman" w:eastAsia="Calibri" w:hAnsi="Times New Roman"/>
          <w:b/>
          <w:sz w:val="24"/>
          <w:szCs w:val="24"/>
          <w:lang w:eastAsia="en-US"/>
        </w:rPr>
        <w:t>КО</w:t>
      </w:r>
      <w:r w:rsidRPr="00334FE7">
        <w:rPr>
          <w:rFonts w:ascii="Times New Roman" w:eastAsia="Calibri" w:hAnsi="Times New Roman"/>
          <w:b/>
          <w:sz w:val="24"/>
          <w:szCs w:val="24"/>
          <w:lang w:eastAsia="en-US"/>
        </w:rPr>
        <w:t xml:space="preserve"> = К1 + К</w:t>
      </w:r>
      <w:r>
        <w:rPr>
          <w:rFonts w:ascii="Times New Roman" w:eastAsia="Calibri" w:hAnsi="Times New Roman"/>
          <w:b/>
          <w:sz w:val="24"/>
          <w:szCs w:val="24"/>
          <w:lang w:eastAsia="en-US"/>
        </w:rPr>
        <w:t>2</w:t>
      </w:r>
      <w:r w:rsidRPr="00334FE7">
        <w:rPr>
          <w:rFonts w:ascii="Times New Roman" w:eastAsia="Calibri" w:hAnsi="Times New Roman"/>
          <w:b/>
          <w:sz w:val="24"/>
          <w:szCs w:val="24"/>
          <w:lang w:eastAsia="en-US"/>
        </w:rPr>
        <w:t xml:space="preserve"> </w:t>
      </w:r>
    </w:p>
    <w:p w:rsidR="00726F1F" w:rsidRPr="00334FE7" w:rsidRDefault="00726F1F" w:rsidP="00726F1F">
      <w:pPr>
        <w:spacing w:after="0"/>
        <w:ind w:firstLine="567"/>
        <w:jc w:val="both"/>
        <w:rPr>
          <w:rFonts w:ascii="Times New Roman" w:eastAsia="Calibri" w:hAnsi="Times New Roman"/>
          <w:b/>
          <w:sz w:val="24"/>
          <w:lang w:eastAsia="en-US"/>
        </w:rPr>
      </w:pPr>
      <w:r w:rsidRPr="00334FE7">
        <w:rPr>
          <w:rFonts w:ascii="Times New Roman" w:eastAsia="Calibri" w:hAnsi="Times New Roman"/>
          <w:b/>
          <w:sz w:val="24"/>
          <w:szCs w:val="24"/>
          <w:lang w:eastAsia="en-US"/>
        </w:rPr>
        <w:t>КО има максимална стойност 100 точки.</w:t>
      </w:r>
    </w:p>
    <w:p w:rsidR="00726F1F" w:rsidRPr="00334FE7" w:rsidRDefault="00726F1F" w:rsidP="00726F1F">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 xml:space="preserve">В случай, че комплексните оценки на две или повече оферти са равни за икономически най-изгодна се приема тази, в която се предлага най-ниска цена по критерий </w:t>
      </w:r>
      <w:r w:rsidRPr="00C27DB2">
        <w:rPr>
          <w:rFonts w:ascii="Times New Roman" w:eastAsia="Calibri" w:hAnsi="Times New Roman"/>
          <w:sz w:val="24"/>
          <w:lang w:eastAsia="en-US"/>
        </w:rPr>
        <w:t>К1.</w:t>
      </w:r>
    </w:p>
    <w:p w:rsidR="00726F1F" w:rsidRPr="00334FE7" w:rsidRDefault="00726F1F" w:rsidP="00726F1F">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При еднаква предложена цена от двамата или повече участници, комисията провежда публично жребий на изпълнител между класираните на първо място оферти, съгласно чл. 58, ал. 3 от ППЗОП.</w:t>
      </w:r>
    </w:p>
    <w:p w:rsidR="00726F1F" w:rsidRPr="00334FE7" w:rsidRDefault="00726F1F" w:rsidP="00726F1F">
      <w:pPr>
        <w:spacing w:after="0"/>
        <w:ind w:firstLine="567"/>
        <w:jc w:val="both"/>
        <w:rPr>
          <w:rFonts w:ascii="Times New Roman" w:eastAsia="Calibri" w:hAnsi="Times New Roman"/>
          <w:sz w:val="24"/>
          <w:lang w:eastAsia="en-US"/>
        </w:rPr>
      </w:pPr>
      <w:r w:rsidRPr="00334FE7">
        <w:rPr>
          <w:rFonts w:ascii="Times New Roman" w:eastAsia="Calibri" w:hAnsi="Times New Roman"/>
          <w:sz w:val="24"/>
          <w:lang w:eastAsia="en-US"/>
        </w:rPr>
        <w:t xml:space="preserve">  </w:t>
      </w:r>
      <w:r w:rsidRPr="00334FE7">
        <w:rPr>
          <w:rFonts w:ascii="Times New Roman" w:eastAsia="Calibri" w:hAnsi="Times New Roman"/>
          <w:b/>
          <w:sz w:val="24"/>
          <w:lang w:eastAsia="en-US"/>
        </w:rPr>
        <w:t>ІV.</w:t>
      </w:r>
      <w:r w:rsidRPr="00334FE7">
        <w:rPr>
          <w:rFonts w:ascii="Times New Roman" w:eastAsia="Calibri" w:hAnsi="Times New Roman"/>
          <w:sz w:val="24"/>
          <w:lang w:eastAsia="en-US"/>
        </w:rPr>
        <w:t xml:space="preserve"> Участникът, класиран от комисията на първо място, се определя за изпълнител на обществената поръчка.</w:t>
      </w:r>
    </w:p>
    <w:p w:rsidR="00BA469C" w:rsidRDefault="00726F1F" w:rsidP="00726F1F">
      <w:pPr>
        <w:spacing w:after="0"/>
        <w:ind w:firstLine="567"/>
        <w:jc w:val="both"/>
      </w:pPr>
    </w:p>
    <w:sectPr w:rsidR="00BA469C" w:rsidSect="00CE08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W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F9C"/>
    <w:rsid w:val="000272F8"/>
    <w:rsid w:val="00162A6C"/>
    <w:rsid w:val="002C034A"/>
    <w:rsid w:val="00726F1F"/>
    <w:rsid w:val="00A716C4"/>
    <w:rsid w:val="00AC215A"/>
    <w:rsid w:val="00BD3518"/>
    <w:rsid w:val="00CC5F9C"/>
    <w:rsid w:val="00CE0828"/>
    <w:rsid w:val="00CF2032"/>
    <w:rsid w:val="00FE17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9C"/>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2018-03-29T12:14:00Z</dcterms:created>
  <dcterms:modified xsi:type="dcterms:W3CDTF">2018-03-30T12:40:00Z</dcterms:modified>
</cp:coreProperties>
</file>